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right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</w:t>
      </w:r>
      <w:r>
        <w:rPr>
          <w:rFonts w:hint="default"/>
          <w:b/>
          <w:sz w:val="24"/>
          <w:szCs w:val="24"/>
          <w:lang w:val="ru-RU"/>
        </w:rPr>
        <w:t xml:space="preserve"> 1</w:t>
      </w:r>
    </w:p>
    <w:p>
      <w:pPr>
        <w:shd w:val="clear" w:color="auto" w:fill="FFFFFF"/>
        <w:ind w:firstLine="709"/>
        <w:jc w:val="center"/>
        <w:rPr>
          <w:rFonts w:hint="default" w:eastAsia="Calibri"/>
          <w:b/>
          <w:sz w:val="24"/>
          <w:szCs w:val="24"/>
          <w:lang w:val="ru-RU"/>
        </w:rPr>
      </w:pPr>
    </w:p>
    <w:p>
      <w:pPr>
        <w:shd w:val="clear" w:color="auto" w:fill="FFFFFF"/>
        <w:ind w:firstLine="709"/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</w:pPr>
      <w:r>
        <w:rPr>
          <w:rFonts w:hint="default" w:cs="Times New Roman"/>
          <w:b/>
          <w:sz w:val="24"/>
          <w:szCs w:val="24"/>
          <w:lang w:val="ru-RU"/>
        </w:rPr>
        <w:t>Дополнительные з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  <w:t>амечания и предложения ОЮЛ «Национальная телекоммуникационная ассоциация Казахстана» (НТА)</w:t>
      </w:r>
    </w:p>
    <w:p>
      <w:pPr>
        <w:shd w:val="clear" w:color="auto" w:fill="FFFFFF"/>
        <w:ind w:firstLine="709"/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  <w:t>по Концепция развития цифровой экосистемы на 2022-2027 года («Киберщит-2»)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eastAsia="Calibri" w:cs="Times New Roman"/>
          <w:b w:val="0"/>
          <w:bCs/>
          <w:sz w:val="24"/>
          <w:szCs w:val="24"/>
          <w:lang w:val="ru-RU"/>
        </w:rPr>
      </w:pPr>
    </w:p>
    <w:p>
      <w:pPr>
        <w:shd w:val="clear" w:color="auto" w:fill="FFFFFF"/>
        <w:ind w:firstLine="709"/>
        <w:jc w:val="both"/>
        <w:rPr>
          <w:rFonts w:hint="default" w:ascii="Times New Roman" w:hAnsi="Times New Roman" w:eastAsia="Calibri" w:cs="Times New Roman"/>
          <w:b w:val="0"/>
          <w:bCs/>
          <w:sz w:val="24"/>
          <w:szCs w:val="24"/>
          <w:lang w:val="ru-RU"/>
        </w:rPr>
      </w:pPr>
    </w:p>
    <w:p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Концепция развития </w:t>
      </w:r>
    </w:p>
    <w:p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цифровой экосистемы на 2022-2027 года («Киберщит-2»)</w:t>
      </w:r>
    </w:p>
    <w:p>
      <w:pPr>
        <w:shd w:val="clear" w:color="auto" w:fill="FFFFFF"/>
        <w:ind w:firstLine="709"/>
        <w:jc w:val="both"/>
        <w:rPr>
          <w:rFonts w:hint="default" w:ascii="Times New Roman" w:hAnsi="Times New Roman" w:eastAsia="Calibri" w:cs="Times New Roman"/>
          <w:b w:val="0"/>
          <w:bCs/>
          <w:sz w:val="24"/>
          <w:szCs w:val="24"/>
          <w:lang w:val="ru-RU"/>
        </w:rPr>
      </w:pPr>
    </w:p>
    <w:p>
      <w:pPr>
        <w:pStyle w:val="10"/>
        <w:ind w:firstLine="708" w:firstLineChars="0"/>
        <w:rPr>
          <w:sz w:val="24"/>
          <w:szCs w:val="24"/>
        </w:rPr>
      </w:pPr>
      <w:r>
        <w:rPr>
          <w:rFonts w:hint="default" w:cs="Times New Roman"/>
          <w:b w:val="0"/>
          <w:bCs/>
          <w:sz w:val="24"/>
          <w:szCs w:val="24"/>
          <w:lang w:val="ru-RU"/>
        </w:rPr>
        <w:t xml:space="preserve">1.п.7 абзац 3 </w:t>
      </w:r>
      <w:r>
        <w:rPr>
          <w:rFonts w:hint="default" w:cs="Times New Roman"/>
          <w:b w:val="0"/>
          <w:bCs/>
          <w:i/>
          <w:iCs/>
          <w:sz w:val="24"/>
          <w:szCs w:val="24"/>
          <w:lang w:val="ru-RU"/>
        </w:rPr>
        <w:t>«</w:t>
      </w:r>
      <w:r>
        <w:rPr>
          <w:i/>
          <w:iCs/>
          <w:sz w:val="24"/>
          <w:szCs w:val="24"/>
          <w:lang w:val="ru-RU"/>
        </w:rPr>
        <w:t xml:space="preserve">Одним из проблемных вопросов является использование на территории страны услуг зарубежных операторов связи (телефония, передача данных). </w:t>
      </w:r>
      <w:r>
        <w:rPr>
          <w:i/>
          <w:iCs/>
          <w:sz w:val="24"/>
          <w:szCs w:val="24"/>
          <w:lang w:val="ru-RU"/>
        </w:rPr>
        <w:br w:type="textWrapping"/>
      </w:r>
      <w:r>
        <w:rPr>
          <w:i/>
          <w:iCs/>
          <w:sz w:val="24"/>
          <w:szCs w:val="24"/>
          <w:lang w:val="ru-RU"/>
        </w:rPr>
        <w:t xml:space="preserve">К примеру, в приграничных территориях Казахстана глубина проникновения сигналов зарубежных сотовых операторов достигает нескольких десятков километров, на территории практически всей страны обеспечивается прием сигналов зарубежных спутниковых сетей связи. При этом, ввоз и эксплуатация соответствующих </w:t>
      </w:r>
      <w:r>
        <w:rPr>
          <w:i/>
          <w:iCs/>
          <w:sz w:val="24"/>
          <w:szCs w:val="24"/>
        </w:rPr>
        <w:t>SIM</w:t>
      </w:r>
      <w:r>
        <w:rPr>
          <w:i/>
          <w:iCs/>
          <w:sz w:val="24"/>
          <w:szCs w:val="24"/>
          <w:lang w:val="ru-RU"/>
        </w:rPr>
        <w:t>-карт и абонентского оборудования фактически не ограничиваются. В отличие от проводных сетей телекоммуникаций в указанных случаях реализация концепции «электронной границы» затруднительна, для обеспечения ИБ зарубежного трафика со стороны Министерства как уполномоченного органа в области связи данный вопрос прорабатывается на межгосударственном уровне. При этом целесообразна его проработка и на международном (региональном) уровне</w:t>
      </w:r>
      <w:r>
        <w:rPr>
          <w:rFonts w:hint="default"/>
          <w:i/>
          <w:iCs/>
          <w:sz w:val="24"/>
          <w:szCs w:val="24"/>
          <w:lang w:val="ru-RU"/>
        </w:rPr>
        <w:t>»</w:t>
      </w:r>
      <w:r>
        <w:rPr>
          <w:rFonts w:hint="default"/>
          <w:sz w:val="24"/>
          <w:szCs w:val="24"/>
          <w:lang w:val="ru-RU"/>
        </w:rPr>
        <w:t xml:space="preserve"> - </w:t>
      </w:r>
      <w:r>
        <w:rPr>
          <w:sz w:val="24"/>
          <w:szCs w:val="24"/>
        </w:rPr>
        <w:t>Предлагалось отрегулировать на уровне ЕАЭС вопрос создания аналогичных казахстанским процессы регистрации ИМЕЙ кодов</w:t>
      </w:r>
      <w:r>
        <w:rPr>
          <w:rFonts w:hint="default"/>
          <w:sz w:val="24"/>
          <w:szCs w:val="24"/>
          <w:lang w:val="ru-RU"/>
        </w:rPr>
        <w:t xml:space="preserve">, т.к. </w:t>
      </w:r>
      <w:r>
        <w:rPr>
          <w:sz w:val="24"/>
          <w:szCs w:val="24"/>
        </w:rPr>
        <w:t xml:space="preserve"> ЕЭК не поддержано в рамках проекта</w:t>
      </w:r>
      <w:r>
        <w:rPr>
          <w:rFonts w:hint="default"/>
          <w:sz w:val="24"/>
          <w:szCs w:val="24"/>
          <w:lang w:val="ru-RU"/>
        </w:rPr>
        <w:t xml:space="preserve"> про</w:t>
      </w:r>
      <w:r>
        <w:rPr>
          <w:sz w:val="24"/>
          <w:szCs w:val="24"/>
        </w:rPr>
        <w:t xml:space="preserve"> справедливый роуминг.</w:t>
      </w:r>
    </w:p>
    <w:p>
      <w:pPr>
        <w:widowControl w:val="0"/>
        <w:pBdr>
          <w:bottom w:val="single" w:color="FFFFFF" w:sz="4" w:space="30"/>
        </w:pBdr>
        <w:autoSpaceDE w:val="0"/>
        <w:autoSpaceDN w:val="0"/>
        <w:spacing w:after="0" w:line="240" w:lineRule="auto"/>
        <w:ind w:firstLine="709"/>
        <w:jc w:val="both"/>
        <w:rPr>
          <w:rStyle w:val="6"/>
          <w:rFonts w:hint="default" w:eastAsia="SimSun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2. Раздел 5 </w:t>
      </w:r>
      <w:r>
        <w:rPr>
          <w:rFonts w:hint="default"/>
          <w:i/>
          <w:iCs/>
          <w:sz w:val="24"/>
          <w:szCs w:val="24"/>
          <w:lang w:val="ru-RU"/>
        </w:rPr>
        <w:t>«</w:t>
      </w:r>
      <w:r>
        <w:rPr>
          <w:i/>
          <w:iCs/>
          <w:color w:val="000000"/>
          <w:sz w:val="24"/>
          <w:szCs w:val="24"/>
          <w:lang w:val="ru-RU"/>
        </w:rPr>
        <w:t>собственникам КВОИКИ получать своевременную информацию о возможном влиянии на безопасность принадлежащих им АСУ ТП;</w:t>
      </w:r>
      <w:r>
        <w:rPr>
          <w:rStyle w:val="6"/>
          <w:rFonts w:hint="default"/>
          <w:i/>
          <w:iCs/>
          <w:sz w:val="24"/>
          <w:szCs w:val="24"/>
          <w:lang w:val="ru-RU"/>
        </w:rPr>
        <w:t>»</w:t>
      </w:r>
      <w:r>
        <w:rPr>
          <w:rStyle w:val="6"/>
          <w:rFonts w:hint="default"/>
          <w:sz w:val="24"/>
          <w:szCs w:val="24"/>
          <w:lang w:val="ru-RU"/>
        </w:rPr>
        <w:t xml:space="preserve"> - не совсем понятна цель, требуется разъяснени</w:t>
      </w:r>
      <w:r>
        <w:rPr>
          <w:rStyle w:val="6"/>
          <w:rFonts w:hint="default" w:eastAsia="SimSun"/>
          <w:sz w:val="24"/>
          <w:szCs w:val="24"/>
          <w:lang w:val="ru-RU"/>
        </w:rPr>
        <w:t>е.</w:t>
      </w:r>
    </w:p>
    <w:p>
      <w:pPr>
        <w:widowControl w:val="0"/>
        <w:pBdr>
          <w:bottom w:val="single" w:color="FFFFFF" w:sz="4" w:space="30"/>
        </w:pBdr>
        <w:autoSpaceDE w:val="0"/>
        <w:autoSpaceDN w:val="0"/>
        <w:spacing w:after="0" w:line="240" w:lineRule="auto"/>
        <w:ind w:firstLine="709"/>
        <w:jc w:val="both"/>
        <w:rPr>
          <w:rStyle w:val="6"/>
          <w:rFonts w:hint="default" w:eastAsia="SimSun"/>
          <w:sz w:val="24"/>
          <w:szCs w:val="24"/>
          <w:lang w:val="ru-RU"/>
        </w:rPr>
      </w:pPr>
      <w:r>
        <w:rPr>
          <w:rStyle w:val="6"/>
          <w:rFonts w:hint="default" w:eastAsia="SimSun"/>
          <w:sz w:val="24"/>
          <w:szCs w:val="24"/>
          <w:lang w:val="ru-RU"/>
        </w:rPr>
        <w:t xml:space="preserve">3. Раздел 5 п.1 </w:t>
      </w:r>
      <w:r>
        <w:rPr>
          <w:rStyle w:val="6"/>
          <w:rFonts w:hint="default" w:eastAsia="SimSun"/>
          <w:i/>
          <w:iCs/>
          <w:sz w:val="24"/>
          <w:szCs w:val="24"/>
          <w:lang w:val="ru-RU"/>
        </w:rPr>
        <w:t>«разработать план работы по поэтапному импортозамещению в государственном и квазигосударственном секторе»</w:t>
      </w:r>
      <w:r>
        <w:rPr>
          <w:rStyle w:val="6"/>
          <w:rFonts w:hint="default" w:eastAsia="SimSun"/>
          <w:sz w:val="24"/>
          <w:szCs w:val="24"/>
          <w:lang w:val="ru-RU"/>
        </w:rPr>
        <w:t xml:space="preserve"> - предлагается заменить и оставить только  гос.организации</w:t>
      </w:r>
    </w:p>
    <w:p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b/>
          <w:color w:val="000000"/>
          <w:sz w:val="24"/>
          <w:szCs w:val="24"/>
          <w:lang w:val="ru-RU"/>
        </w:rPr>
        <w:t xml:space="preserve">План действий </w:t>
      </w:r>
    </w:p>
    <w:p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по реализации Концепции развития цифровой экосистемы на 2022-2027 года («Киберщит-2») </w:t>
      </w:r>
    </w:p>
    <w:p>
      <w:pPr>
        <w:pStyle w:val="10"/>
        <w:numPr>
          <w:ilvl w:val="0"/>
          <w:numId w:val="1"/>
        </w:numPr>
        <w:rPr>
          <w:rFonts w:hint="default" w:eastAsia="Calibri"/>
          <w:color w:val="000000"/>
          <w:sz w:val="24"/>
          <w:szCs w:val="24"/>
          <w:lang w:val="ru-RU"/>
        </w:rPr>
      </w:pPr>
      <w:r>
        <w:rPr>
          <w:rFonts w:hint="default"/>
          <w:color w:val="000000"/>
          <w:sz w:val="24"/>
          <w:szCs w:val="24"/>
          <w:lang w:val="ru-RU"/>
        </w:rPr>
        <w:t xml:space="preserve">П.6 - Обращаем внимание, что имеет место расширительное применение и возможный риск в </w:t>
      </w:r>
      <w:r>
        <w:rPr>
          <w:rFonts w:hint="default" w:eastAsia="Calibri"/>
          <w:color w:val="000000"/>
          <w:sz w:val="24"/>
          <w:szCs w:val="24"/>
          <w:lang w:val="ru-RU"/>
        </w:rPr>
        <w:t>части включения персональных данных в критерии.</w:t>
      </w:r>
    </w:p>
    <w:p>
      <w:pPr>
        <w:pStyle w:val="10"/>
        <w:numPr>
          <w:ilvl w:val="0"/>
          <w:numId w:val="1"/>
        </w:numPr>
        <w:rPr>
          <w:rFonts w:hint="default"/>
          <w:color w:val="000000"/>
          <w:sz w:val="24"/>
          <w:szCs w:val="24"/>
          <w:lang w:val="ru-RU"/>
        </w:rPr>
      </w:pPr>
      <w:r>
        <w:rPr>
          <w:rFonts w:hint="default" w:eastAsia="Calibri"/>
          <w:color w:val="000000"/>
          <w:sz w:val="24"/>
          <w:szCs w:val="24"/>
          <w:lang w:val="ru-RU"/>
        </w:rPr>
        <w:t>П.11 - необх</w:t>
      </w:r>
      <w:r>
        <w:rPr>
          <w:rFonts w:hint="default"/>
          <w:color w:val="000000"/>
          <w:sz w:val="24"/>
          <w:szCs w:val="24"/>
          <w:lang w:val="ru-RU"/>
        </w:rPr>
        <w:t>одимо пояснение - это для контроля интернет трафика абонентов всех операторов? Или же для обеспечения бесперебойного интернета для гос органов?</w:t>
      </w:r>
    </w:p>
    <w:p>
      <w:pPr>
        <w:pStyle w:val="10"/>
        <w:numPr>
          <w:ilvl w:val="0"/>
          <w:numId w:val="1"/>
        </w:numPr>
        <w:rPr>
          <w:rFonts w:hint="default" w:eastAsia="Calibri"/>
          <w:color w:val="000000"/>
          <w:sz w:val="24"/>
          <w:szCs w:val="24"/>
          <w:lang w:val="ru-RU"/>
        </w:rPr>
      </w:pPr>
      <w:r>
        <w:rPr>
          <w:rFonts w:hint="default"/>
          <w:color w:val="000000"/>
          <w:sz w:val="24"/>
          <w:szCs w:val="24"/>
          <w:lang w:val="ru-RU"/>
        </w:rPr>
        <w:t>П.12 - предлагается исключить квазигоскомпании, и распространить пункт только на госорганизаци</w:t>
      </w:r>
      <w:r>
        <w:rPr>
          <w:rFonts w:hint="default" w:eastAsia="Calibri"/>
          <w:color w:val="000000"/>
          <w:sz w:val="24"/>
          <w:szCs w:val="24"/>
          <w:lang w:val="ru-RU"/>
        </w:rPr>
        <w:t>и, т.к. полностью принадлежат государству.</w:t>
      </w:r>
    </w:p>
    <w:p>
      <w:pPr>
        <w:pStyle w:val="10"/>
        <w:numPr>
          <w:ilvl w:val="0"/>
          <w:numId w:val="1"/>
        </w:numPr>
        <w:rPr>
          <w:rFonts w:hint="default" w:eastAsia="Calibri"/>
          <w:color w:val="000000"/>
          <w:sz w:val="24"/>
          <w:szCs w:val="24"/>
          <w:lang w:val="ru-RU"/>
        </w:rPr>
      </w:pPr>
      <w:r>
        <w:rPr>
          <w:rFonts w:hint="default" w:eastAsia="Calibri"/>
          <w:color w:val="000000"/>
          <w:sz w:val="24"/>
          <w:szCs w:val="24"/>
          <w:lang w:val="ru-RU"/>
        </w:rPr>
        <w:t>П.13 - С учетом блокировки сотов</w:t>
      </w:r>
      <w:r>
        <w:rPr>
          <w:rFonts w:hint="default"/>
          <w:color w:val="000000"/>
          <w:sz w:val="24"/>
          <w:szCs w:val="24"/>
          <w:lang w:val="ru-RU"/>
        </w:rPr>
        <w:t>ыми оператор</w:t>
      </w:r>
      <w:r>
        <w:rPr>
          <w:rFonts w:hint="default" w:eastAsia="Calibri"/>
          <w:color w:val="000000"/>
          <w:sz w:val="24"/>
          <w:szCs w:val="24"/>
          <w:lang w:val="ru-RU"/>
        </w:rPr>
        <w:t>ами мошеннических номеров с подменой, полагаем, что мошенниками будут изыскиваться новые инструменты и способы для совершения таких звонков (использование IP телефонии, SIP, ОТТ(звонки через мессенджеры) и т.д.) Не совсем понятно за счет чего будет раскрываться. Плюс сотовики блокируют подмененные номера.</w:t>
      </w:r>
    </w:p>
    <w:p>
      <w:pPr>
        <w:pStyle w:val="10"/>
        <w:numPr>
          <w:ilvl w:val="0"/>
          <w:numId w:val="1"/>
        </w:numPr>
        <w:rPr>
          <w:rFonts w:hint="default" w:eastAsia="Calibri"/>
          <w:color w:val="000000"/>
          <w:sz w:val="24"/>
          <w:szCs w:val="24"/>
          <w:lang w:val="ru-RU"/>
        </w:rPr>
      </w:pPr>
      <w:r>
        <w:rPr>
          <w:rFonts w:hint="default" w:eastAsia="Calibri"/>
          <w:color w:val="000000"/>
          <w:sz w:val="24"/>
          <w:szCs w:val="24"/>
          <w:lang w:val="ru-RU"/>
        </w:rPr>
        <w:t>П.20 - Предлагается дополнить «для государственных органов и организаций», т.к. субъекты предпринимательства руководствуют своими метриками.</w:t>
      </w:r>
    </w:p>
    <w:p>
      <w:pPr>
        <w:pStyle w:val="10"/>
        <w:numPr>
          <w:ilvl w:val="0"/>
          <w:numId w:val="1"/>
        </w:numPr>
        <w:ind w:left="0" w:leftChars="0" w:firstLine="0" w:firstLineChars="0"/>
        <w:rPr>
          <w:rFonts w:hint="default"/>
          <w:color w:val="000000"/>
          <w:sz w:val="24"/>
          <w:szCs w:val="24"/>
          <w:lang w:val="ru-RU"/>
        </w:rPr>
      </w:pPr>
      <w:r>
        <w:rPr>
          <w:rFonts w:hint="default" w:eastAsia="Calibri"/>
          <w:color w:val="000000"/>
          <w:sz w:val="24"/>
          <w:szCs w:val="24"/>
          <w:lang w:val="ru-RU"/>
        </w:rPr>
        <w:t>Наименов</w:t>
      </w:r>
      <w:r>
        <w:rPr>
          <w:rFonts w:hint="default"/>
          <w:color w:val="000000"/>
          <w:sz w:val="24"/>
          <w:szCs w:val="24"/>
          <w:lang w:val="ru-RU"/>
        </w:rPr>
        <w:t>ание Направления 2 - Предлагается расширить цифровую грамотность на базовые знания пользователей по антифродовым действиям в сфере ИКТ, включая отрасль телекоммуникаций.</w:t>
      </w:r>
    </w:p>
    <w:p>
      <w:pPr>
        <w:pStyle w:val="10"/>
        <w:numPr>
          <w:ilvl w:val="0"/>
          <w:numId w:val="1"/>
        </w:numPr>
        <w:rPr>
          <w:rFonts w:hint="default" w:eastAsia="Calibri"/>
          <w:color w:val="000000"/>
          <w:sz w:val="24"/>
          <w:szCs w:val="24"/>
          <w:lang w:val="ru-RU"/>
        </w:rPr>
      </w:pPr>
      <w:r>
        <w:rPr>
          <w:rFonts w:hint="default"/>
          <w:color w:val="000000"/>
          <w:sz w:val="24"/>
          <w:szCs w:val="24"/>
          <w:lang w:val="ru-RU"/>
        </w:rPr>
        <w:t xml:space="preserve">П.32 - Обращаем </w:t>
      </w:r>
      <w:r>
        <w:rPr>
          <w:rFonts w:hint="default" w:eastAsia="Calibri"/>
          <w:color w:val="000000"/>
          <w:sz w:val="24"/>
          <w:szCs w:val="24"/>
          <w:lang w:val="ru-RU"/>
        </w:rPr>
        <w:t>внимание, чтомМожно на базе госсистем коротко проводить обучения по кибергигиене для обычных пользователей госуслуг.</w:t>
      </w:r>
    </w:p>
    <w:p>
      <w:pPr>
        <w:pStyle w:val="10"/>
        <w:numPr>
          <w:ilvl w:val="0"/>
          <w:numId w:val="1"/>
        </w:numPr>
        <w:rPr>
          <w:rFonts w:hint="default" w:eastAsia="Calibri"/>
          <w:color w:val="000000"/>
          <w:sz w:val="24"/>
          <w:szCs w:val="24"/>
          <w:lang w:val="ru-RU"/>
        </w:rPr>
      </w:pPr>
      <w:r>
        <w:rPr>
          <w:rFonts w:hint="default" w:eastAsia="Calibri"/>
          <w:color w:val="000000"/>
          <w:sz w:val="24"/>
          <w:szCs w:val="24"/>
          <w:lang w:val="ru-RU"/>
        </w:rPr>
        <w:t>П.39 - требуется пояснение,</w:t>
      </w:r>
      <w:r>
        <w:rPr>
          <w:rFonts w:hint="default"/>
          <w:color w:val="000000"/>
          <w:sz w:val="24"/>
          <w:szCs w:val="24"/>
          <w:lang w:val="ru-RU"/>
        </w:rPr>
        <w:t xml:space="preserve"> б</w:t>
      </w:r>
      <w:r>
        <w:rPr>
          <w:rFonts w:hint="default" w:eastAsia="Calibri"/>
          <w:color w:val="000000"/>
          <w:sz w:val="24"/>
          <w:szCs w:val="24"/>
          <w:lang w:val="ru-RU"/>
        </w:rPr>
        <w:t xml:space="preserve">удут пересматривать соглашения Администраций связи СНГ касательно 15 км? Предлагается этот показатель снизить, т.к. ряд СНП затрагиваются. </w:t>
      </w:r>
    </w:p>
    <w:p>
      <w:pPr>
        <w:pStyle w:val="10"/>
        <w:numPr>
          <w:ilvl w:val="0"/>
          <w:numId w:val="1"/>
        </w:numPr>
        <w:rPr>
          <w:rFonts w:hint="default" w:eastAsia="Calibri"/>
          <w:color w:val="000000"/>
          <w:sz w:val="24"/>
          <w:szCs w:val="24"/>
          <w:lang w:val="ru-RU"/>
        </w:rPr>
      </w:pPr>
    </w:p>
    <w:sectPr>
      <w:footerReference r:id="rId5" w:type="default"/>
      <w:pgSz w:w="11906" w:h="16838"/>
      <w:pgMar w:top="1134" w:right="851" w:bottom="113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KZ Times New Roman">
    <w:altName w:val="Times New Roman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2724859"/>
      <w:docPartObj>
        <w:docPartGallery w:val="autotext"/>
      </w:docPartObj>
    </w:sdtPr>
    <w:sdtContent>
      <w:p>
        <w:pPr>
          <w:pStyle w:val="1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>1</w:t>
        </w:r>
        <w:r>
          <w:fldChar w:fldCharType="end"/>
        </w:r>
      </w:p>
    </w:sdtContent>
  </w:sdt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21637B"/>
    <w:multiLevelType w:val="singleLevel"/>
    <w:tmpl w:val="0821637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27"/>
    <w:rsid w:val="0000519E"/>
    <w:rsid w:val="000113DB"/>
    <w:rsid w:val="00011C99"/>
    <w:rsid w:val="00014679"/>
    <w:rsid w:val="000169FA"/>
    <w:rsid w:val="00022DDD"/>
    <w:rsid w:val="00024880"/>
    <w:rsid w:val="000253A8"/>
    <w:rsid w:val="0002688D"/>
    <w:rsid w:val="000324F3"/>
    <w:rsid w:val="00037B8A"/>
    <w:rsid w:val="0004181A"/>
    <w:rsid w:val="00052EE7"/>
    <w:rsid w:val="00055583"/>
    <w:rsid w:val="00055E7C"/>
    <w:rsid w:val="000570A2"/>
    <w:rsid w:val="00057BA7"/>
    <w:rsid w:val="00057F25"/>
    <w:rsid w:val="0006060C"/>
    <w:rsid w:val="00061C7C"/>
    <w:rsid w:val="00061E33"/>
    <w:rsid w:val="00063AAB"/>
    <w:rsid w:val="00065743"/>
    <w:rsid w:val="00065CF7"/>
    <w:rsid w:val="00070C8A"/>
    <w:rsid w:val="00070E7E"/>
    <w:rsid w:val="00071708"/>
    <w:rsid w:val="00072BD2"/>
    <w:rsid w:val="00076EA1"/>
    <w:rsid w:val="00083BAE"/>
    <w:rsid w:val="00083C53"/>
    <w:rsid w:val="0008564B"/>
    <w:rsid w:val="0008591E"/>
    <w:rsid w:val="00085BE5"/>
    <w:rsid w:val="00087271"/>
    <w:rsid w:val="000904FD"/>
    <w:rsid w:val="00092DEF"/>
    <w:rsid w:val="00096638"/>
    <w:rsid w:val="00097437"/>
    <w:rsid w:val="000A3182"/>
    <w:rsid w:val="000A3521"/>
    <w:rsid w:val="000A3E89"/>
    <w:rsid w:val="000A7962"/>
    <w:rsid w:val="000A79B4"/>
    <w:rsid w:val="000B32D5"/>
    <w:rsid w:val="000B37CC"/>
    <w:rsid w:val="000B42C0"/>
    <w:rsid w:val="000B66DC"/>
    <w:rsid w:val="000B6F41"/>
    <w:rsid w:val="000B76AF"/>
    <w:rsid w:val="000C1022"/>
    <w:rsid w:val="000C10DB"/>
    <w:rsid w:val="000C14A8"/>
    <w:rsid w:val="000C3DE4"/>
    <w:rsid w:val="000C600A"/>
    <w:rsid w:val="000D0FF2"/>
    <w:rsid w:val="000D1284"/>
    <w:rsid w:val="000D4028"/>
    <w:rsid w:val="000F1978"/>
    <w:rsid w:val="000F1D41"/>
    <w:rsid w:val="000F266F"/>
    <w:rsid w:val="000F3AEE"/>
    <w:rsid w:val="000F6307"/>
    <w:rsid w:val="000F64F7"/>
    <w:rsid w:val="000F6BB5"/>
    <w:rsid w:val="000F6D7F"/>
    <w:rsid w:val="000F743B"/>
    <w:rsid w:val="000F7F92"/>
    <w:rsid w:val="001075A3"/>
    <w:rsid w:val="001144E1"/>
    <w:rsid w:val="0011513D"/>
    <w:rsid w:val="00115B9C"/>
    <w:rsid w:val="00116857"/>
    <w:rsid w:val="001173D1"/>
    <w:rsid w:val="00125129"/>
    <w:rsid w:val="00126877"/>
    <w:rsid w:val="001324CB"/>
    <w:rsid w:val="00132C37"/>
    <w:rsid w:val="0013751A"/>
    <w:rsid w:val="001402B0"/>
    <w:rsid w:val="0014073A"/>
    <w:rsid w:val="0014578C"/>
    <w:rsid w:val="00150A40"/>
    <w:rsid w:val="0015146A"/>
    <w:rsid w:val="001601CE"/>
    <w:rsid w:val="00161C73"/>
    <w:rsid w:val="00161CFF"/>
    <w:rsid w:val="00164EDD"/>
    <w:rsid w:val="00166B84"/>
    <w:rsid w:val="0017011C"/>
    <w:rsid w:val="00170231"/>
    <w:rsid w:val="00171345"/>
    <w:rsid w:val="00172AA0"/>
    <w:rsid w:val="00172C37"/>
    <w:rsid w:val="0017331A"/>
    <w:rsid w:val="00177158"/>
    <w:rsid w:val="001771AF"/>
    <w:rsid w:val="001814D6"/>
    <w:rsid w:val="001863D2"/>
    <w:rsid w:val="00190E55"/>
    <w:rsid w:val="0019258F"/>
    <w:rsid w:val="001928E1"/>
    <w:rsid w:val="001A0021"/>
    <w:rsid w:val="001A1737"/>
    <w:rsid w:val="001A6DD8"/>
    <w:rsid w:val="001B4E5A"/>
    <w:rsid w:val="001B5271"/>
    <w:rsid w:val="001B6DD2"/>
    <w:rsid w:val="001C0F1D"/>
    <w:rsid w:val="001C172D"/>
    <w:rsid w:val="001C17C6"/>
    <w:rsid w:val="001C203F"/>
    <w:rsid w:val="001C2AA3"/>
    <w:rsid w:val="001D0845"/>
    <w:rsid w:val="001D0A3C"/>
    <w:rsid w:val="001D1F66"/>
    <w:rsid w:val="001D2AB1"/>
    <w:rsid w:val="001D3032"/>
    <w:rsid w:val="001D3E0C"/>
    <w:rsid w:val="001D4083"/>
    <w:rsid w:val="001D53B9"/>
    <w:rsid w:val="001D5C51"/>
    <w:rsid w:val="001D72FF"/>
    <w:rsid w:val="001E0244"/>
    <w:rsid w:val="001E1774"/>
    <w:rsid w:val="001E4D8F"/>
    <w:rsid w:val="001E727C"/>
    <w:rsid w:val="001E7DD4"/>
    <w:rsid w:val="001F0F19"/>
    <w:rsid w:val="001F575E"/>
    <w:rsid w:val="00201487"/>
    <w:rsid w:val="00201841"/>
    <w:rsid w:val="00201F2B"/>
    <w:rsid w:val="00205148"/>
    <w:rsid w:val="00205940"/>
    <w:rsid w:val="002066F6"/>
    <w:rsid w:val="00207540"/>
    <w:rsid w:val="00207888"/>
    <w:rsid w:val="00215329"/>
    <w:rsid w:val="0021718A"/>
    <w:rsid w:val="00221554"/>
    <w:rsid w:val="00222996"/>
    <w:rsid w:val="00225F53"/>
    <w:rsid w:val="00226ABB"/>
    <w:rsid w:val="00230A87"/>
    <w:rsid w:val="00231487"/>
    <w:rsid w:val="00232A60"/>
    <w:rsid w:val="0023790D"/>
    <w:rsid w:val="00241519"/>
    <w:rsid w:val="00241B43"/>
    <w:rsid w:val="0024266E"/>
    <w:rsid w:val="00245982"/>
    <w:rsid w:val="00246984"/>
    <w:rsid w:val="002502D2"/>
    <w:rsid w:val="00250D42"/>
    <w:rsid w:val="00251D3D"/>
    <w:rsid w:val="002540F5"/>
    <w:rsid w:val="00255C0D"/>
    <w:rsid w:val="00264024"/>
    <w:rsid w:val="0026533B"/>
    <w:rsid w:val="00265344"/>
    <w:rsid w:val="00271E9D"/>
    <w:rsid w:val="00272EF5"/>
    <w:rsid w:val="00275E1B"/>
    <w:rsid w:val="00275FDF"/>
    <w:rsid w:val="00276CE6"/>
    <w:rsid w:val="002779A5"/>
    <w:rsid w:val="00284FD3"/>
    <w:rsid w:val="0028626D"/>
    <w:rsid w:val="00290A43"/>
    <w:rsid w:val="00292C61"/>
    <w:rsid w:val="00294070"/>
    <w:rsid w:val="00296788"/>
    <w:rsid w:val="002A5F65"/>
    <w:rsid w:val="002A7EE9"/>
    <w:rsid w:val="002B19BC"/>
    <w:rsid w:val="002B3E98"/>
    <w:rsid w:val="002C0D88"/>
    <w:rsid w:val="002C1173"/>
    <w:rsid w:val="002C3DC4"/>
    <w:rsid w:val="002C74A1"/>
    <w:rsid w:val="002D0BE9"/>
    <w:rsid w:val="002D407F"/>
    <w:rsid w:val="002E1202"/>
    <w:rsid w:val="002E165F"/>
    <w:rsid w:val="002E33A0"/>
    <w:rsid w:val="002F03FD"/>
    <w:rsid w:val="002F15F2"/>
    <w:rsid w:val="002F1663"/>
    <w:rsid w:val="002F1EE6"/>
    <w:rsid w:val="002F4557"/>
    <w:rsid w:val="002F57F3"/>
    <w:rsid w:val="002F7444"/>
    <w:rsid w:val="0030228D"/>
    <w:rsid w:val="00305BE5"/>
    <w:rsid w:val="00311127"/>
    <w:rsid w:val="00311A80"/>
    <w:rsid w:val="0031284C"/>
    <w:rsid w:val="00313D72"/>
    <w:rsid w:val="0031522E"/>
    <w:rsid w:val="003164FC"/>
    <w:rsid w:val="003200CF"/>
    <w:rsid w:val="00321894"/>
    <w:rsid w:val="0032293F"/>
    <w:rsid w:val="00323652"/>
    <w:rsid w:val="0033492F"/>
    <w:rsid w:val="0033598F"/>
    <w:rsid w:val="003440BA"/>
    <w:rsid w:val="0034625F"/>
    <w:rsid w:val="00347353"/>
    <w:rsid w:val="0035287F"/>
    <w:rsid w:val="003529DC"/>
    <w:rsid w:val="00354F3E"/>
    <w:rsid w:val="00355BFE"/>
    <w:rsid w:val="003570B0"/>
    <w:rsid w:val="003610EF"/>
    <w:rsid w:val="003613D3"/>
    <w:rsid w:val="003653DB"/>
    <w:rsid w:val="00366030"/>
    <w:rsid w:val="0036789E"/>
    <w:rsid w:val="00371AA2"/>
    <w:rsid w:val="00372AF8"/>
    <w:rsid w:val="00375478"/>
    <w:rsid w:val="00375CC8"/>
    <w:rsid w:val="00385627"/>
    <w:rsid w:val="00386564"/>
    <w:rsid w:val="003923B2"/>
    <w:rsid w:val="003950AB"/>
    <w:rsid w:val="00396D30"/>
    <w:rsid w:val="00396FFD"/>
    <w:rsid w:val="0039723E"/>
    <w:rsid w:val="003A016F"/>
    <w:rsid w:val="003A2485"/>
    <w:rsid w:val="003A2CF3"/>
    <w:rsid w:val="003A3367"/>
    <w:rsid w:val="003A48B3"/>
    <w:rsid w:val="003B23CF"/>
    <w:rsid w:val="003B2E31"/>
    <w:rsid w:val="003B3F63"/>
    <w:rsid w:val="003B50F3"/>
    <w:rsid w:val="003C0537"/>
    <w:rsid w:val="003C066C"/>
    <w:rsid w:val="003C0A6F"/>
    <w:rsid w:val="003C1969"/>
    <w:rsid w:val="003D0CCF"/>
    <w:rsid w:val="003D3703"/>
    <w:rsid w:val="003D69D5"/>
    <w:rsid w:val="003D6DB3"/>
    <w:rsid w:val="003E2414"/>
    <w:rsid w:val="003E4F17"/>
    <w:rsid w:val="003E7746"/>
    <w:rsid w:val="003F264B"/>
    <w:rsid w:val="003F5764"/>
    <w:rsid w:val="003F662E"/>
    <w:rsid w:val="003F67E7"/>
    <w:rsid w:val="00401F1F"/>
    <w:rsid w:val="00405E44"/>
    <w:rsid w:val="0040725D"/>
    <w:rsid w:val="004128D0"/>
    <w:rsid w:val="00413D96"/>
    <w:rsid w:val="0041421A"/>
    <w:rsid w:val="00421179"/>
    <w:rsid w:val="0042474D"/>
    <w:rsid w:val="00433FDA"/>
    <w:rsid w:val="00434738"/>
    <w:rsid w:val="00434F43"/>
    <w:rsid w:val="00435DC1"/>
    <w:rsid w:val="004362CD"/>
    <w:rsid w:val="00440A97"/>
    <w:rsid w:val="00444D55"/>
    <w:rsid w:val="0044541C"/>
    <w:rsid w:val="004454E4"/>
    <w:rsid w:val="0044744D"/>
    <w:rsid w:val="00455ABE"/>
    <w:rsid w:val="00463C24"/>
    <w:rsid w:val="0046423E"/>
    <w:rsid w:val="00466468"/>
    <w:rsid w:val="00466ED7"/>
    <w:rsid w:val="00467BA1"/>
    <w:rsid w:val="004708D9"/>
    <w:rsid w:val="00471819"/>
    <w:rsid w:val="00472CAE"/>
    <w:rsid w:val="004738CA"/>
    <w:rsid w:val="00482854"/>
    <w:rsid w:val="00482B2A"/>
    <w:rsid w:val="0048439D"/>
    <w:rsid w:val="0049013E"/>
    <w:rsid w:val="00492B5B"/>
    <w:rsid w:val="00493785"/>
    <w:rsid w:val="0049554D"/>
    <w:rsid w:val="00495F12"/>
    <w:rsid w:val="004A0FFB"/>
    <w:rsid w:val="004A18A1"/>
    <w:rsid w:val="004A33C4"/>
    <w:rsid w:val="004A4BA7"/>
    <w:rsid w:val="004A5751"/>
    <w:rsid w:val="004A57E1"/>
    <w:rsid w:val="004B0CA9"/>
    <w:rsid w:val="004B1218"/>
    <w:rsid w:val="004B4146"/>
    <w:rsid w:val="004B4642"/>
    <w:rsid w:val="004B60AC"/>
    <w:rsid w:val="004B760C"/>
    <w:rsid w:val="004C2488"/>
    <w:rsid w:val="004C4E4A"/>
    <w:rsid w:val="004D039A"/>
    <w:rsid w:val="004D1BB3"/>
    <w:rsid w:val="004D3580"/>
    <w:rsid w:val="004E11EA"/>
    <w:rsid w:val="004E435D"/>
    <w:rsid w:val="004E4915"/>
    <w:rsid w:val="004E4EC8"/>
    <w:rsid w:val="004E6301"/>
    <w:rsid w:val="004E7472"/>
    <w:rsid w:val="004F0DFF"/>
    <w:rsid w:val="004F1496"/>
    <w:rsid w:val="004F561C"/>
    <w:rsid w:val="005017BD"/>
    <w:rsid w:val="00502B20"/>
    <w:rsid w:val="005034B5"/>
    <w:rsid w:val="005035F0"/>
    <w:rsid w:val="005039BF"/>
    <w:rsid w:val="00504727"/>
    <w:rsid w:val="00504D93"/>
    <w:rsid w:val="00506A40"/>
    <w:rsid w:val="00506F3E"/>
    <w:rsid w:val="00510A34"/>
    <w:rsid w:val="00510E93"/>
    <w:rsid w:val="00511980"/>
    <w:rsid w:val="005123EF"/>
    <w:rsid w:val="00516B71"/>
    <w:rsid w:val="0052031A"/>
    <w:rsid w:val="005205FA"/>
    <w:rsid w:val="00522004"/>
    <w:rsid w:val="0052556B"/>
    <w:rsid w:val="00526A46"/>
    <w:rsid w:val="00531640"/>
    <w:rsid w:val="00533DD3"/>
    <w:rsid w:val="00534C92"/>
    <w:rsid w:val="00534D29"/>
    <w:rsid w:val="005355DC"/>
    <w:rsid w:val="00536C1E"/>
    <w:rsid w:val="0053753A"/>
    <w:rsid w:val="00544767"/>
    <w:rsid w:val="0054615C"/>
    <w:rsid w:val="00546754"/>
    <w:rsid w:val="00553D7B"/>
    <w:rsid w:val="005562DA"/>
    <w:rsid w:val="0056258C"/>
    <w:rsid w:val="005640C0"/>
    <w:rsid w:val="005641D9"/>
    <w:rsid w:val="005654E7"/>
    <w:rsid w:val="005656E5"/>
    <w:rsid w:val="00565EF8"/>
    <w:rsid w:val="00567379"/>
    <w:rsid w:val="0057199C"/>
    <w:rsid w:val="00575122"/>
    <w:rsid w:val="0057730B"/>
    <w:rsid w:val="00577E9E"/>
    <w:rsid w:val="00581F91"/>
    <w:rsid w:val="00582650"/>
    <w:rsid w:val="005830C6"/>
    <w:rsid w:val="00584E9F"/>
    <w:rsid w:val="00590788"/>
    <w:rsid w:val="00591911"/>
    <w:rsid w:val="00591C57"/>
    <w:rsid w:val="00594E21"/>
    <w:rsid w:val="00594E99"/>
    <w:rsid w:val="00595901"/>
    <w:rsid w:val="00595CDB"/>
    <w:rsid w:val="00595FA4"/>
    <w:rsid w:val="00596BCC"/>
    <w:rsid w:val="00596E35"/>
    <w:rsid w:val="005A1383"/>
    <w:rsid w:val="005A223D"/>
    <w:rsid w:val="005A2AC3"/>
    <w:rsid w:val="005A43A9"/>
    <w:rsid w:val="005A74C2"/>
    <w:rsid w:val="005B1DC5"/>
    <w:rsid w:val="005B2637"/>
    <w:rsid w:val="005B2D7E"/>
    <w:rsid w:val="005B3294"/>
    <w:rsid w:val="005B3891"/>
    <w:rsid w:val="005B4AD7"/>
    <w:rsid w:val="005C2B1D"/>
    <w:rsid w:val="005C2CEF"/>
    <w:rsid w:val="005C30CE"/>
    <w:rsid w:val="005C3CFE"/>
    <w:rsid w:val="005C3DF3"/>
    <w:rsid w:val="005C4156"/>
    <w:rsid w:val="005C5861"/>
    <w:rsid w:val="005C7745"/>
    <w:rsid w:val="005C7D3E"/>
    <w:rsid w:val="005D0CDC"/>
    <w:rsid w:val="005D58B2"/>
    <w:rsid w:val="005D6D20"/>
    <w:rsid w:val="005E1362"/>
    <w:rsid w:val="005E263C"/>
    <w:rsid w:val="005E6563"/>
    <w:rsid w:val="005F2CCC"/>
    <w:rsid w:val="005F3064"/>
    <w:rsid w:val="005F7BC5"/>
    <w:rsid w:val="0061662A"/>
    <w:rsid w:val="00624A6F"/>
    <w:rsid w:val="00624CFC"/>
    <w:rsid w:val="006309CE"/>
    <w:rsid w:val="006330D6"/>
    <w:rsid w:val="006336D6"/>
    <w:rsid w:val="00636F6F"/>
    <w:rsid w:val="00637346"/>
    <w:rsid w:val="00640D9C"/>
    <w:rsid w:val="00643676"/>
    <w:rsid w:val="006461B0"/>
    <w:rsid w:val="006503F2"/>
    <w:rsid w:val="00650647"/>
    <w:rsid w:val="00650DD4"/>
    <w:rsid w:val="006531D7"/>
    <w:rsid w:val="006545B0"/>
    <w:rsid w:val="00663095"/>
    <w:rsid w:val="00663B72"/>
    <w:rsid w:val="00664F03"/>
    <w:rsid w:val="00665087"/>
    <w:rsid w:val="00666E74"/>
    <w:rsid w:val="0067088E"/>
    <w:rsid w:val="00674086"/>
    <w:rsid w:val="0067592D"/>
    <w:rsid w:val="00682511"/>
    <w:rsid w:val="006834EB"/>
    <w:rsid w:val="0068376B"/>
    <w:rsid w:val="00684AD0"/>
    <w:rsid w:val="006855AA"/>
    <w:rsid w:val="00685610"/>
    <w:rsid w:val="006874ED"/>
    <w:rsid w:val="006875B0"/>
    <w:rsid w:val="0068782B"/>
    <w:rsid w:val="00690E0A"/>
    <w:rsid w:val="00691117"/>
    <w:rsid w:val="006915C4"/>
    <w:rsid w:val="006919BC"/>
    <w:rsid w:val="006939B7"/>
    <w:rsid w:val="00694C80"/>
    <w:rsid w:val="00697BA2"/>
    <w:rsid w:val="006A5A76"/>
    <w:rsid w:val="006B0DB5"/>
    <w:rsid w:val="006B0EB7"/>
    <w:rsid w:val="006B2FE2"/>
    <w:rsid w:val="006B4B5A"/>
    <w:rsid w:val="006C1247"/>
    <w:rsid w:val="006C26AA"/>
    <w:rsid w:val="006C2BD3"/>
    <w:rsid w:val="006C440B"/>
    <w:rsid w:val="006C711E"/>
    <w:rsid w:val="006C755A"/>
    <w:rsid w:val="006D0B89"/>
    <w:rsid w:val="006D0D0E"/>
    <w:rsid w:val="006D35E3"/>
    <w:rsid w:val="006D40D2"/>
    <w:rsid w:val="006D53BE"/>
    <w:rsid w:val="006D7275"/>
    <w:rsid w:val="006D7561"/>
    <w:rsid w:val="006E0F8C"/>
    <w:rsid w:val="006E3051"/>
    <w:rsid w:val="006F36E5"/>
    <w:rsid w:val="006F375A"/>
    <w:rsid w:val="006F4B65"/>
    <w:rsid w:val="00704876"/>
    <w:rsid w:val="00706629"/>
    <w:rsid w:val="00706E05"/>
    <w:rsid w:val="007104F1"/>
    <w:rsid w:val="0071075A"/>
    <w:rsid w:val="007115E6"/>
    <w:rsid w:val="00715B82"/>
    <w:rsid w:val="007162FA"/>
    <w:rsid w:val="0071790C"/>
    <w:rsid w:val="00722C41"/>
    <w:rsid w:val="00722CF5"/>
    <w:rsid w:val="007241D6"/>
    <w:rsid w:val="007258B1"/>
    <w:rsid w:val="00725AC5"/>
    <w:rsid w:val="007379C9"/>
    <w:rsid w:val="00741328"/>
    <w:rsid w:val="00743390"/>
    <w:rsid w:val="00743EFA"/>
    <w:rsid w:val="007501BD"/>
    <w:rsid w:val="00750655"/>
    <w:rsid w:val="00750F43"/>
    <w:rsid w:val="00754042"/>
    <w:rsid w:val="00757406"/>
    <w:rsid w:val="00760658"/>
    <w:rsid w:val="00760EE1"/>
    <w:rsid w:val="00761BEE"/>
    <w:rsid w:val="00762FD5"/>
    <w:rsid w:val="00765896"/>
    <w:rsid w:val="00766983"/>
    <w:rsid w:val="0077028B"/>
    <w:rsid w:val="007743CC"/>
    <w:rsid w:val="007756A5"/>
    <w:rsid w:val="007767F1"/>
    <w:rsid w:val="007809AE"/>
    <w:rsid w:val="0078141E"/>
    <w:rsid w:val="00783A8C"/>
    <w:rsid w:val="0078562C"/>
    <w:rsid w:val="0078584B"/>
    <w:rsid w:val="00785F0E"/>
    <w:rsid w:val="007868DC"/>
    <w:rsid w:val="00786FBE"/>
    <w:rsid w:val="00787305"/>
    <w:rsid w:val="00787D37"/>
    <w:rsid w:val="00791EFD"/>
    <w:rsid w:val="007923CF"/>
    <w:rsid w:val="00793762"/>
    <w:rsid w:val="007A0848"/>
    <w:rsid w:val="007A1FA3"/>
    <w:rsid w:val="007A487A"/>
    <w:rsid w:val="007A7DAE"/>
    <w:rsid w:val="007B125E"/>
    <w:rsid w:val="007B334B"/>
    <w:rsid w:val="007B33AA"/>
    <w:rsid w:val="007B53D2"/>
    <w:rsid w:val="007B5AE8"/>
    <w:rsid w:val="007B73C2"/>
    <w:rsid w:val="007C4A5E"/>
    <w:rsid w:val="007D315D"/>
    <w:rsid w:val="007D3AE5"/>
    <w:rsid w:val="007D7211"/>
    <w:rsid w:val="007D7797"/>
    <w:rsid w:val="007D7F8A"/>
    <w:rsid w:val="007E0B0F"/>
    <w:rsid w:val="007E18D8"/>
    <w:rsid w:val="007E3249"/>
    <w:rsid w:val="007E60E0"/>
    <w:rsid w:val="007F1EF9"/>
    <w:rsid w:val="007F25C3"/>
    <w:rsid w:val="007F680F"/>
    <w:rsid w:val="007F79D1"/>
    <w:rsid w:val="00804E44"/>
    <w:rsid w:val="00805AD5"/>
    <w:rsid w:val="00807E8C"/>
    <w:rsid w:val="0081061F"/>
    <w:rsid w:val="00810C79"/>
    <w:rsid w:val="00816BF5"/>
    <w:rsid w:val="0082159A"/>
    <w:rsid w:val="00822A1E"/>
    <w:rsid w:val="00823B9D"/>
    <w:rsid w:val="008241AF"/>
    <w:rsid w:val="00824592"/>
    <w:rsid w:val="00826834"/>
    <w:rsid w:val="0082688C"/>
    <w:rsid w:val="008335BF"/>
    <w:rsid w:val="00833FCD"/>
    <w:rsid w:val="0083651A"/>
    <w:rsid w:val="0083688A"/>
    <w:rsid w:val="0084009D"/>
    <w:rsid w:val="00841040"/>
    <w:rsid w:val="0084345C"/>
    <w:rsid w:val="00844329"/>
    <w:rsid w:val="00846B5A"/>
    <w:rsid w:val="008513DA"/>
    <w:rsid w:val="0086150A"/>
    <w:rsid w:val="00861ABF"/>
    <w:rsid w:val="00861B3F"/>
    <w:rsid w:val="00864BBA"/>
    <w:rsid w:val="00865E9A"/>
    <w:rsid w:val="0086605E"/>
    <w:rsid w:val="008661A3"/>
    <w:rsid w:val="00866B2A"/>
    <w:rsid w:val="008674B1"/>
    <w:rsid w:val="00867672"/>
    <w:rsid w:val="008712EC"/>
    <w:rsid w:val="00875988"/>
    <w:rsid w:val="00875F5C"/>
    <w:rsid w:val="00882093"/>
    <w:rsid w:val="008821A3"/>
    <w:rsid w:val="00882C12"/>
    <w:rsid w:val="00882F7D"/>
    <w:rsid w:val="00886178"/>
    <w:rsid w:val="00887A77"/>
    <w:rsid w:val="00891643"/>
    <w:rsid w:val="008937FA"/>
    <w:rsid w:val="0089480D"/>
    <w:rsid w:val="00897BE5"/>
    <w:rsid w:val="008A21CA"/>
    <w:rsid w:val="008A2EB9"/>
    <w:rsid w:val="008A5102"/>
    <w:rsid w:val="008A5299"/>
    <w:rsid w:val="008A5CC8"/>
    <w:rsid w:val="008B01A2"/>
    <w:rsid w:val="008B1CEA"/>
    <w:rsid w:val="008B2AEE"/>
    <w:rsid w:val="008B3E43"/>
    <w:rsid w:val="008B5A8B"/>
    <w:rsid w:val="008B6154"/>
    <w:rsid w:val="008C0AFE"/>
    <w:rsid w:val="008C125B"/>
    <w:rsid w:val="008C1304"/>
    <w:rsid w:val="008C1873"/>
    <w:rsid w:val="008C2575"/>
    <w:rsid w:val="008C2C1A"/>
    <w:rsid w:val="008C3C26"/>
    <w:rsid w:val="008C5EBC"/>
    <w:rsid w:val="008D0FFD"/>
    <w:rsid w:val="008D104F"/>
    <w:rsid w:val="008D5E51"/>
    <w:rsid w:val="008D6D12"/>
    <w:rsid w:val="008E1271"/>
    <w:rsid w:val="008E1BC0"/>
    <w:rsid w:val="008E7ECC"/>
    <w:rsid w:val="008F0414"/>
    <w:rsid w:val="008F0BB1"/>
    <w:rsid w:val="008F32B6"/>
    <w:rsid w:val="008F4D4C"/>
    <w:rsid w:val="008F527B"/>
    <w:rsid w:val="008F5B5D"/>
    <w:rsid w:val="008F6C6B"/>
    <w:rsid w:val="008F7112"/>
    <w:rsid w:val="00900ED4"/>
    <w:rsid w:val="00904B9C"/>
    <w:rsid w:val="0090583E"/>
    <w:rsid w:val="009068A4"/>
    <w:rsid w:val="00907576"/>
    <w:rsid w:val="00910089"/>
    <w:rsid w:val="0091019D"/>
    <w:rsid w:val="0091132D"/>
    <w:rsid w:val="00911385"/>
    <w:rsid w:val="00912C41"/>
    <w:rsid w:val="0091415A"/>
    <w:rsid w:val="009160C2"/>
    <w:rsid w:val="0091642F"/>
    <w:rsid w:val="009165CD"/>
    <w:rsid w:val="009176B2"/>
    <w:rsid w:val="00917FC2"/>
    <w:rsid w:val="009227D8"/>
    <w:rsid w:val="00924151"/>
    <w:rsid w:val="009255BF"/>
    <w:rsid w:val="00926238"/>
    <w:rsid w:val="009270F7"/>
    <w:rsid w:val="00931748"/>
    <w:rsid w:val="00935434"/>
    <w:rsid w:val="00935693"/>
    <w:rsid w:val="00936654"/>
    <w:rsid w:val="00941F4A"/>
    <w:rsid w:val="0094224F"/>
    <w:rsid w:val="00945EBD"/>
    <w:rsid w:val="009506E4"/>
    <w:rsid w:val="009526D8"/>
    <w:rsid w:val="00952C9B"/>
    <w:rsid w:val="009534D7"/>
    <w:rsid w:val="00954C83"/>
    <w:rsid w:val="00957A5B"/>
    <w:rsid w:val="00957F15"/>
    <w:rsid w:val="0096513F"/>
    <w:rsid w:val="00965E30"/>
    <w:rsid w:val="00971BFA"/>
    <w:rsid w:val="00974026"/>
    <w:rsid w:val="009768B9"/>
    <w:rsid w:val="00976E1F"/>
    <w:rsid w:val="00980A35"/>
    <w:rsid w:val="00981706"/>
    <w:rsid w:val="00984D0D"/>
    <w:rsid w:val="009850AB"/>
    <w:rsid w:val="00986CE2"/>
    <w:rsid w:val="00994B77"/>
    <w:rsid w:val="00995254"/>
    <w:rsid w:val="00996F74"/>
    <w:rsid w:val="0099726B"/>
    <w:rsid w:val="00997563"/>
    <w:rsid w:val="00997C60"/>
    <w:rsid w:val="009A01CC"/>
    <w:rsid w:val="009A312A"/>
    <w:rsid w:val="009A379D"/>
    <w:rsid w:val="009A3A7C"/>
    <w:rsid w:val="009A5D51"/>
    <w:rsid w:val="009A675A"/>
    <w:rsid w:val="009A75C3"/>
    <w:rsid w:val="009B20D6"/>
    <w:rsid w:val="009B31A5"/>
    <w:rsid w:val="009C6702"/>
    <w:rsid w:val="009D002D"/>
    <w:rsid w:val="009D18E9"/>
    <w:rsid w:val="009D34D8"/>
    <w:rsid w:val="009D564C"/>
    <w:rsid w:val="009E40A1"/>
    <w:rsid w:val="009E4B0C"/>
    <w:rsid w:val="009E558E"/>
    <w:rsid w:val="009E5B7F"/>
    <w:rsid w:val="009F0F74"/>
    <w:rsid w:val="009F2426"/>
    <w:rsid w:val="009F4D12"/>
    <w:rsid w:val="00A006A7"/>
    <w:rsid w:val="00A00871"/>
    <w:rsid w:val="00A07967"/>
    <w:rsid w:val="00A07F35"/>
    <w:rsid w:val="00A10322"/>
    <w:rsid w:val="00A13B44"/>
    <w:rsid w:val="00A14F27"/>
    <w:rsid w:val="00A155BF"/>
    <w:rsid w:val="00A22A55"/>
    <w:rsid w:val="00A23BA8"/>
    <w:rsid w:val="00A25AB1"/>
    <w:rsid w:val="00A339E7"/>
    <w:rsid w:val="00A35D2B"/>
    <w:rsid w:val="00A360F6"/>
    <w:rsid w:val="00A41B67"/>
    <w:rsid w:val="00A424AF"/>
    <w:rsid w:val="00A4371A"/>
    <w:rsid w:val="00A44BE2"/>
    <w:rsid w:val="00A47A30"/>
    <w:rsid w:val="00A5023A"/>
    <w:rsid w:val="00A50AF0"/>
    <w:rsid w:val="00A521C0"/>
    <w:rsid w:val="00A53E0B"/>
    <w:rsid w:val="00A553D4"/>
    <w:rsid w:val="00A55659"/>
    <w:rsid w:val="00A55AAD"/>
    <w:rsid w:val="00A55FFB"/>
    <w:rsid w:val="00A6622E"/>
    <w:rsid w:val="00A700EC"/>
    <w:rsid w:val="00A72189"/>
    <w:rsid w:val="00A7448B"/>
    <w:rsid w:val="00A746F0"/>
    <w:rsid w:val="00A74F8C"/>
    <w:rsid w:val="00A76A46"/>
    <w:rsid w:val="00A76F42"/>
    <w:rsid w:val="00A825AE"/>
    <w:rsid w:val="00A84E80"/>
    <w:rsid w:val="00A84F7D"/>
    <w:rsid w:val="00A852E5"/>
    <w:rsid w:val="00A85CF2"/>
    <w:rsid w:val="00A910D8"/>
    <w:rsid w:val="00A91263"/>
    <w:rsid w:val="00A945CE"/>
    <w:rsid w:val="00A95BCD"/>
    <w:rsid w:val="00AA557E"/>
    <w:rsid w:val="00AA55DA"/>
    <w:rsid w:val="00AA5D4C"/>
    <w:rsid w:val="00AA6B48"/>
    <w:rsid w:val="00AB2F1A"/>
    <w:rsid w:val="00AB4414"/>
    <w:rsid w:val="00AC0AA9"/>
    <w:rsid w:val="00AC3052"/>
    <w:rsid w:val="00AC3398"/>
    <w:rsid w:val="00AC4010"/>
    <w:rsid w:val="00AC4D6B"/>
    <w:rsid w:val="00AC6925"/>
    <w:rsid w:val="00AC7A4E"/>
    <w:rsid w:val="00AC7C5B"/>
    <w:rsid w:val="00AD00C9"/>
    <w:rsid w:val="00AD5558"/>
    <w:rsid w:val="00AE0084"/>
    <w:rsid w:val="00AE027B"/>
    <w:rsid w:val="00AE39A6"/>
    <w:rsid w:val="00AE5604"/>
    <w:rsid w:val="00AE5BA4"/>
    <w:rsid w:val="00AF0A5B"/>
    <w:rsid w:val="00AF6DB1"/>
    <w:rsid w:val="00B01E2F"/>
    <w:rsid w:val="00B031EE"/>
    <w:rsid w:val="00B040D9"/>
    <w:rsid w:val="00B116D9"/>
    <w:rsid w:val="00B1384D"/>
    <w:rsid w:val="00B13F66"/>
    <w:rsid w:val="00B15278"/>
    <w:rsid w:val="00B16D10"/>
    <w:rsid w:val="00B20E74"/>
    <w:rsid w:val="00B233BF"/>
    <w:rsid w:val="00B238F4"/>
    <w:rsid w:val="00B25A23"/>
    <w:rsid w:val="00B273FD"/>
    <w:rsid w:val="00B3177C"/>
    <w:rsid w:val="00B32313"/>
    <w:rsid w:val="00B36120"/>
    <w:rsid w:val="00B41812"/>
    <w:rsid w:val="00B41978"/>
    <w:rsid w:val="00B439D7"/>
    <w:rsid w:val="00B43B30"/>
    <w:rsid w:val="00B44907"/>
    <w:rsid w:val="00B452A1"/>
    <w:rsid w:val="00B455D0"/>
    <w:rsid w:val="00B467CD"/>
    <w:rsid w:val="00B46840"/>
    <w:rsid w:val="00B47927"/>
    <w:rsid w:val="00B52498"/>
    <w:rsid w:val="00B548C6"/>
    <w:rsid w:val="00B54A60"/>
    <w:rsid w:val="00B5621E"/>
    <w:rsid w:val="00B609CE"/>
    <w:rsid w:val="00B618F9"/>
    <w:rsid w:val="00B62829"/>
    <w:rsid w:val="00B6351F"/>
    <w:rsid w:val="00B64373"/>
    <w:rsid w:val="00B64CC5"/>
    <w:rsid w:val="00B64E2B"/>
    <w:rsid w:val="00B6534F"/>
    <w:rsid w:val="00B673A9"/>
    <w:rsid w:val="00B67FC4"/>
    <w:rsid w:val="00B76068"/>
    <w:rsid w:val="00B76D86"/>
    <w:rsid w:val="00B7731F"/>
    <w:rsid w:val="00B81E3A"/>
    <w:rsid w:val="00B8307A"/>
    <w:rsid w:val="00B83335"/>
    <w:rsid w:val="00B96E8D"/>
    <w:rsid w:val="00BA76EB"/>
    <w:rsid w:val="00BB3CCF"/>
    <w:rsid w:val="00BB4476"/>
    <w:rsid w:val="00BB691A"/>
    <w:rsid w:val="00BC36C9"/>
    <w:rsid w:val="00BC47EE"/>
    <w:rsid w:val="00BC6A0E"/>
    <w:rsid w:val="00BC7542"/>
    <w:rsid w:val="00BC77F4"/>
    <w:rsid w:val="00BD1B9F"/>
    <w:rsid w:val="00BD1FA4"/>
    <w:rsid w:val="00BD25C4"/>
    <w:rsid w:val="00BD37B8"/>
    <w:rsid w:val="00BD6EC5"/>
    <w:rsid w:val="00BD7DA0"/>
    <w:rsid w:val="00BE12D5"/>
    <w:rsid w:val="00BE4316"/>
    <w:rsid w:val="00BE5E52"/>
    <w:rsid w:val="00BE6CAA"/>
    <w:rsid w:val="00BE77F9"/>
    <w:rsid w:val="00BE7BB2"/>
    <w:rsid w:val="00BF01C3"/>
    <w:rsid w:val="00BF1389"/>
    <w:rsid w:val="00BF21BA"/>
    <w:rsid w:val="00BF37FF"/>
    <w:rsid w:val="00BF5314"/>
    <w:rsid w:val="00BF59CC"/>
    <w:rsid w:val="00BF6613"/>
    <w:rsid w:val="00BF6626"/>
    <w:rsid w:val="00C001F3"/>
    <w:rsid w:val="00C02163"/>
    <w:rsid w:val="00C07089"/>
    <w:rsid w:val="00C07F76"/>
    <w:rsid w:val="00C14DB1"/>
    <w:rsid w:val="00C14E61"/>
    <w:rsid w:val="00C17E92"/>
    <w:rsid w:val="00C23D64"/>
    <w:rsid w:val="00C2563A"/>
    <w:rsid w:val="00C25780"/>
    <w:rsid w:val="00C26EE5"/>
    <w:rsid w:val="00C35B20"/>
    <w:rsid w:val="00C36E3C"/>
    <w:rsid w:val="00C41E1C"/>
    <w:rsid w:val="00C4245D"/>
    <w:rsid w:val="00C42C98"/>
    <w:rsid w:val="00C46B30"/>
    <w:rsid w:val="00C52DFB"/>
    <w:rsid w:val="00C55AAA"/>
    <w:rsid w:val="00C55BDD"/>
    <w:rsid w:val="00C63E2E"/>
    <w:rsid w:val="00C63F20"/>
    <w:rsid w:val="00C64A07"/>
    <w:rsid w:val="00C65C18"/>
    <w:rsid w:val="00C66D83"/>
    <w:rsid w:val="00C67F31"/>
    <w:rsid w:val="00C73D7B"/>
    <w:rsid w:val="00C76851"/>
    <w:rsid w:val="00C802B7"/>
    <w:rsid w:val="00C80D19"/>
    <w:rsid w:val="00C90209"/>
    <w:rsid w:val="00C90B83"/>
    <w:rsid w:val="00C910CE"/>
    <w:rsid w:val="00C9386D"/>
    <w:rsid w:val="00CA0B6C"/>
    <w:rsid w:val="00CA1F84"/>
    <w:rsid w:val="00CA28B7"/>
    <w:rsid w:val="00CA4AC0"/>
    <w:rsid w:val="00CB7072"/>
    <w:rsid w:val="00CC19C2"/>
    <w:rsid w:val="00CC1A9B"/>
    <w:rsid w:val="00CC3106"/>
    <w:rsid w:val="00CC35F1"/>
    <w:rsid w:val="00CC7016"/>
    <w:rsid w:val="00CD1465"/>
    <w:rsid w:val="00CD64BD"/>
    <w:rsid w:val="00CD7943"/>
    <w:rsid w:val="00CE01E0"/>
    <w:rsid w:val="00CE0EFB"/>
    <w:rsid w:val="00CE0FC3"/>
    <w:rsid w:val="00CE1D1B"/>
    <w:rsid w:val="00CE2F5C"/>
    <w:rsid w:val="00CE4823"/>
    <w:rsid w:val="00CE621C"/>
    <w:rsid w:val="00CF09F2"/>
    <w:rsid w:val="00CF0BAA"/>
    <w:rsid w:val="00CF23B0"/>
    <w:rsid w:val="00CF3B04"/>
    <w:rsid w:val="00CF6B2B"/>
    <w:rsid w:val="00CF6D98"/>
    <w:rsid w:val="00CF6F26"/>
    <w:rsid w:val="00CF75E9"/>
    <w:rsid w:val="00D031B4"/>
    <w:rsid w:val="00D03A03"/>
    <w:rsid w:val="00D06C1F"/>
    <w:rsid w:val="00D1039F"/>
    <w:rsid w:val="00D11364"/>
    <w:rsid w:val="00D11487"/>
    <w:rsid w:val="00D141A7"/>
    <w:rsid w:val="00D14E9F"/>
    <w:rsid w:val="00D24B3C"/>
    <w:rsid w:val="00D25892"/>
    <w:rsid w:val="00D25D4F"/>
    <w:rsid w:val="00D26DBE"/>
    <w:rsid w:val="00D2788F"/>
    <w:rsid w:val="00D27A9B"/>
    <w:rsid w:val="00D30D06"/>
    <w:rsid w:val="00D31EB7"/>
    <w:rsid w:val="00D3245E"/>
    <w:rsid w:val="00D32805"/>
    <w:rsid w:val="00D347DF"/>
    <w:rsid w:val="00D3608C"/>
    <w:rsid w:val="00D368B9"/>
    <w:rsid w:val="00D37837"/>
    <w:rsid w:val="00D46278"/>
    <w:rsid w:val="00D47051"/>
    <w:rsid w:val="00D50BAA"/>
    <w:rsid w:val="00D524A0"/>
    <w:rsid w:val="00D5405A"/>
    <w:rsid w:val="00D57DA0"/>
    <w:rsid w:val="00D61290"/>
    <w:rsid w:val="00D620CC"/>
    <w:rsid w:val="00D625EA"/>
    <w:rsid w:val="00D6313D"/>
    <w:rsid w:val="00D64453"/>
    <w:rsid w:val="00D654DB"/>
    <w:rsid w:val="00D66D4F"/>
    <w:rsid w:val="00D67311"/>
    <w:rsid w:val="00D761AB"/>
    <w:rsid w:val="00D77152"/>
    <w:rsid w:val="00D77186"/>
    <w:rsid w:val="00D774B2"/>
    <w:rsid w:val="00D81E49"/>
    <w:rsid w:val="00D837DE"/>
    <w:rsid w:val="00D90259"/>
    <w:rsid w:val="00D93128"/>
    <w:rsid w:val="00D9359F"/>
    <w:rsid w:val="00D96D59"/>
    <w:rsid w:val="00DA129D"/>
    <w:rsid w:val="00DA1969"/>
    <w:rsid w:val="00DA1AE9"/>
    <w:rsid w:val="00DA1DA5"/>
    <w:rsid w:val="00DB08E8"/>
    <w:rsid w:val="00DB5AEC"/>
    <w:rsid w:val="00DB6CB6"/>
    <w:rsid w:val="00DB6E9C"/>
    <w:rsid w:val="00DB7BC9"/>
    <w:rsid w:val="00DC01A2"/>
    <w:rsid w:val="00DC1BE5"/>
    <w:rsid w:val="00DC5A09"/>
    <w:rsid w:val="00DD2E0A"/>
    <w:rsid w:val="00DD304B"/>
    <w:rsid w:val="00DD4009"/>
    <w:rsid w:val="00DD58A4"/>
    <w:rsid w:val="00DD58DA"/>
    <w:rsid w:val="00DD6143"/>
    <w:rsid w:val="00DE20B1"/>
    <w:rsid w:val="00DE4E06"/>
    <w:rsid w:val="00DE7C99"/>
    <w:rsid w:val="00DF04EC"/>
    <w:rsid w:val="00DF379A"/>
    <w:rsid w:val="00DF3BA5"/>
    <w:rsid w:val="00DF5D20"/>
    <w:rsid w:val="00E0008D"/>
    <w:rsid w:val="00E026C7"/>
    <w:rsid w:val="00E03B81"/>
    <w:rsid w:val="00E05453"/>
    <w:rsid w:val="00E119BF"/>
    <w:rsid w:val="00E12F80"/>
    <w:rsid w:val="00E13E79"/>
    <w:rsid w:val="00E140FE"/>
    <w:rsid w:val="00E23396"/>
    <w:rsid w:val="00E307E5"/>
    <w:rsid w:val="00E30A6C"/>
    <w:rsid w:val="00E31887"/>
    <w:rsid w:val="00E3515F"/>
    <w:rsid w:val="00E3598E"/>
    <w:rsid w:val="00E36655"/>
    <w:rsid w:val="00E368C2"/>
    <w:rsid w:val="00E40CFD"/>
    <w:rsid w:val="00E42F15"/>
    <w:rsid w:val="00E431D3"/>
    <w:rsid w:val="00E43A2E"/>
    <w:rsid w:val="00E50E0A"/>
    <w:rsid w:val="00E51922"/>
    <w:rsid w:val="00E540D4"/>
    <w:rsid w:val="00E54F2F"/>
    <w:rsid w:val="00E55AED"/>
    <w:rsid w:val="00E61411"/>
    <w:rsid w:val="00E67844"/>
    <w:rsid w:val="00E70CC5"/>
    <w:rsid w:val="00E70E5B"/>
    <w:rsid w:val="00E718E2"/>
    <w:rsid w:val="00E71BDF"/>
    <w:rsid w:val="00E71D68"/>
    <w:rsid w:val="00E71E19"/>
    <w:rsid w:val="00E725AF"/>
    <w:rsid w:val="00E72885"/>
    <w:rsid w:val="00E72D2F"/>
    <w:rsid w:val="00E77930"/>
    <w:rsid w:val="00E779A6"/>
    <w:rsid w:val="00E81302"/>
    <w:rsid w:val="00E910BF"/>
    <w:rsid w:val="00E9298A"/>
    <w:rsid w:val="00E9761C"/>
    <w:rsid w:val="00E978D7"/>
    <w:rsid w:val="00EA0C78"/>
    <w:rsid w:val="00EA106D"/>
    <w:rsid w:val="00EA50DA"/>
    <w:rsid w:val="00EA6E34"/>
    <w:rsid w:val="00EB119F"/>
    <w:rsid w:val="00EB132B"/>
    <w:rsid w:val="00EB1D73"/>
    <w:rsid w:val="00EB23A1"/>
    <w:rsid w:val="00EB37DF"/>
    <w:rsid w:val="00EB3A43"/>
    <w:rsid w:val="00EB3B13"/>
    <w:rsid w:val="00EB3E87"/>
    <w:rsid w:val="00EB54A0"/>
    <w:rsid w:val="00EB7233"/>
    <w:rsid w:val="00EC1C08"/>
    <w:rsid w:val="00EC2417"/>
    <w:rsid w:val="00EC38BB"/>
    <w:rsid w:val="00EC3E8A"/>
    <w:rsid w:val="00EC4133"/>
    <w:rsid w:val="00EC4134"/>
    <w:rsid w:val="00EC62ED"/>
    <w:rsid w:val="00EC7282"/>
    <w:rsid w:val="00ED2B23"/>
    <w:rsid w:val="00ED5C28"/>
    <w:rsid w:val="00ED7644"/>
    <w:rsid w:val="00EE3044"/>
    <w:rsid w:val="00EE4E8A"/>
    <w:rsid w:val="00EE5E12"/>
    <w:rsid w:val="00EE7712"/>
    <w:rsid w:val="00EF0D8B"/>
    <w:rsid w:val="00EF242F"/>
    <w:rsid w:val="00EF29FE"/>
    <w:rsid w:val="00EF2ECE"/>
    <w:rsid w:val="00EF41BF"/>
    <w:rsid w:val="00EF6E09"/>
    <w:rsid w:val="00F014D1"/>
    <w:rsid w:val="00F027C2"/>
    <w:rsid w:val="00F076D6"/>
    <w:rsid w:val="00F10A10"/>
    <w:rsid w:val="00F1274F"/>
    <w:rsid w:val="00F12FC1"/>
    <w:rsid w:val="00F1494D"/>
    <w:rsid w:val="00F211C6"/>
    <w:rsid w:val="00F2353B"/>
    <w:rsid w:val="00F23CFA"/>
    <w:rsid w:val="00F24ECC"/>
    <w:rsid w:val="00F250DB"/>
    <w:rsid w:val="00F25161"/>
    <w:rsid w:val="00F312D7"/>
    <w:rsid w:val="00F3222D"/>
    <w:rsid w:val="00F40693"/>
    <w:rsid w:val="00F42743"/>
    <w:rsid w:val="00F42780"/>
    <w:rsid w:val="00F50D96"/>
    <w:rsid w:val="00F52199"/>
    <w:rsid w:val="00F521DD"/>
    <w:rsid w:val="00F52E29"/>
    <w:rsid w:val="00F547C4"/>
    <w:rsid w:val="00F55793"/>
    <w:rsid w:val="00F56902"/>
    <w:rsid w:val="00F57995"/>
    <w:rsid w:val="00F60309"/>
    <w:rsid w:val="00F671F6"/>
    <w:rsid w:val="00F6764D"/>
    <w:rsid w:val="00F67FAA"/>
    <w:rsid w:val="00F7314B"/>
    <w:rsid w:val="00F75622"/>
    <w:rsid w:val="00F772FB"/>
    <w:rsid w:val="00F80819"/>
    <w:rsid w:val="00F80C27"/>
    <w:rsid w:val="00F83E2A"/>
    <w:rsid w:val="00F847A1"/>
    <w:rsid w:val="00F85214"/>
    <w:rsid w:val="00F865B4"/>
    <w:rsid w:val="00F87239"/>
    <w:rsid w:val="00F90455"/>
    <w:rsid w:val="00F9264F"/>
    <w:rsid w:val="00F95F2B"/>
    <w:rsid w:val="00F96EAD"/>
    <w:rsid w:val="00FA0E42"/>
    <w:rsid w:val="00FA1FD5"/>
    <w:rsid w:val="00FA3005"/>
    <w:rsid w:val="00FA39D0"/>
    <w:rsid w:val="00FA42F7"/>
    <w:rsid w:val="00FA5804"/>
    <w:rsid w:val="00FA5CF3"/>
    <w:rsid w:val="00FA7AF7"/>
    <w:rsid w:val="00FB20E0"/>
    <w:rsid w:val="00FB547D"/>
    <w:rsid w:val="00FC05EC"/>
    <w:rsid w:val="00FC46A8"/>
    <w:rsid w:val="00FC4F5C"/>
    <w:rsid w:val="00FC6522"/>
    <w:rsid w:val="00FD479B"/>
    <w:rsid w:val="00FD4B10"/>
    <w:rsid w:val="00FD57E9"/>
    <w:rsid w:val="00FD7DED"/>
    <w:rsid w:val="00FE083A"/>
    <w:rsid w:val="00FE1D9D"/>
    <w:rsid w:val="00FE1E57"/>
    <w:rsid w:val="00FE4E87"/>
    <w:rsid w:val="00FE62A7"/>
    <w:rsid w:val="00FF7B75"/>
    <w:rsid w:val="0999200A"/>
    <w:rsid w:val="185B6E5B"/>
    <w:rsid w:val="30E315F6"/>
    <w:rsid w:val="398051EB"/>
    <w:rsid w:val="51E459B0"/>
    <w:rsid w:val="579C0AFF"/>
    <w:rsid w:val="663E5786"/>
    <w:rsid w:val="677E12DB"/>
    <w:rsid w:val="68466B73"/>
    <w:rsid w:val="6C9612BF"/>
    <w:rsid w:val="780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Calibri" w:cs="Times New Roman"/>
      <w:sz w:val="28"/>
      <w:szCs w:val="22"/>
      <w:lang w:val="kk-KZ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before="240" w:after="60"/>
      <w:jc w:val="left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1"/>
    <w:next w:val="1"/>
    <w:link w:val="23"/>
    <w:unhideWhenUsed/>
    <w:qFormat/>
    <w:uiPriority w:val="9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Balloon Text"/>
    <w:basedOn w:val="1"/>
    <w:link w:val="38"/>
    <w:semiHidden/>
    <w:unhideWhenUsed/>
    <w:uiPriority w:val="99"/>
    <w:rPr>
      <w:rFonts w:ascii="Tahoma" w:hAnsi="Tahoma" w:cs="Tahoma"/>
      <w:sz w:val="16"/>
      <w:szCs w:val="16"/>
    </w:rPr>
  </w:style>
  <w:style w:type="paragraph" w:styleId="10">
    <w:name w:val="annotation text"/>
    <w:basedOn w:val="1"/>
    <w:unhideWhenUsed/>
    <w:uiPriority w:val="99"/>
    <w:pPr>
      <w:spacing w:line="240" w:lineRule="auto"/>
    </w:pPr>
    <w:rPr>
      <w:sz w:val="20"/>
      <w:szCs w:val="20"/>
    </w:rPr>
  </w:style>
  <w:style w:type="paragraph" w:styleId="11">
    <w:name w:val="header"/>
    <w:basedOn w:val="1"/>
    <w:link w:val="30"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17"/>
    <w:qFormat/>
    <w:uiPriority w:val="0"/>
    <w:pPr>
      <w:jc w:val="center"/>
    </w:pPr>
    <w:rPr>
      <w:rFonts w:ascii="KZ Times New Roman" w:hAnsi="KZ Times New Roman" w:eastAsiaTheme="minorHAnsi" w:cstheme="minorBidi"/>
      <w:sz w:val="24"/>
      <w:lang w:eastAsia="ru-RU"/>
    </w:rPr>
  </w:style>
  <w:style w:type="paragraph" w:styleId="13">
    <w:name w:val="footer"/>
    <w:basedOn w:val="1"/>
    <w:link w:val="25"/>
    <w:qFormat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link w:val="22"/>
    <w:qFormat/>
    <w:uiPriority w:val="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zh-CN" w:eastAsia="zh-CN"/>
    </w:rPr>
  </w:style>
  <w:style w:type="paragraph" w:styleId="15">
    <w:name w:val="HTML Preformatted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customStyle="1" w:styleId="16">
    <w:name w:val="Заголовок 1 Знак"/>
    <w:basedOn w:val="4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17">
    <w:name w:val="Основной текст Знак"/>
    <w:link w:val="12"/>
    <w:locked/>
    <w:uiPriority w:val="0"/>
    <w:rPr>
      <w:rFonts w:ascii="KZ Times New Roman" w:hAnsi="KZ Times New Roman"/>
      <w:sz w:val="24"/>
      <w:lang w:eastAsia="ru-RU"/>
    </w:rPr>
  </w:style>
  <w:style w:type="character" w:customStyle="1" w:styleId="18">
    <w:name w:val="Основной текст Знак1"/>
    <w:basedOn w:val="4"/>
    <w:semiHidden/>
    <w:uiPriority w:val="99"/>
    <w:rPr>
      <w:rFonts w:ascii="Times New Roman" w:hAnsi="Times New Roman" w:eastAsia="Calibri" w:cs="Times New Roman"/>
      <w:sz w:val="28"/>
      <w:lang w:val="kk-KZ"/>
    </w:rPr>
  </w:style>
  <w:style w:type="paragraph" w:customStyle="1" w:styleId="19">
    <w:name w:val="j110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paragraph" w:styleId="20">
    <w:name w:val="No Spacing"/>
    <w:link w:val="21"/>
    <w:qFormat/>
    <w:uiPriority w:val="1"/>
    <w:pPr>
      <w:spacing w:after="0" w:line="240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customStyle="1" w:styleId="21">
    <w:name w:val="Без интервала Знак"/>
    <w:link w:val="20"/>
    <w:qFormat/>
    <w:locked/>
    <w:uiPriority w:val="1"/>
    <w:rPr>
      <w:rFonts w:ascii="Calibri" w:hAnsi="Calibri" w:eastAsia="Times New Roman" w:cs="Calibri"/>
    </w:rPr>
  </w:style>
  <w:style w:type="character" w:customStyle="1" w:styleId="22">
    <w:name w:val="Обычный (веб) Знак"/>
    <w:link w:val="14"/>
    <w:qFormat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23">
    <w:name w:val="Заголовок 3 Знак"/>
    <w:basedOn w:val="4"/>
    <w:link w:val="3"/>
    <w:qFormat/>
    <w:uiPriority w:val="9"/>
    <w:rPr>
      <w:rFonts w:ascii="Cambria" w:hAnsi="Cambria" w:eastAsia="Times New Roman" w:cs="Times New Roman"/>
      <w:b/>
      <w:bCs/>
      <w:sz w:val="26"/>
      <w:szCs w:val="26"/>
      <w:lang w:val="kk-KZ"/>
    </w:rPr>
  </w:style>
  <w:style w:type="character" w:customStyle="1" w:styleId="24">
    <w:name w:val="s1"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25">
    <w:name w:val="Нижний колонтитул Знак"/>
    <w:basedOn w:val="4"/>
    <w:link w:val="13"/>
    <w:qFormat/>
    <w:uiPriority w:val="99"/>
    <w:rPr>
      <w:rFonts w:ascii="Times New Roman" w:hAnsi="Times New Roman" w:eastAsia="Calibri" w:cs="Times New Roman"/>
      <w:sz w:val="28"/>
      <w:lang w:val="kk-KZ"/>
    </w:rPr>
  </w:style>
  <w:style w:type="paragraph" w:customStyle="1" w:styleId="26">
    <w:name w:val="j18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27">
    <w:name w:val="s19"/>
    <w:qFormat/>
    <w:uiPriority w:val="0"/>
  </w:style>
  <w:style w:type="paragraph" w:styleId="28">
    <w:name w:val="List Paragraph"/>
    <w:basedOn w:val="1"/>
    <w:link w:val="31"/>
    <w:qFormat/>
    <w:uiPriority w:val="34"/>
    <w:pPr>
      <w:spacing w:after="200" w:line="276" w:lineRule="auto"/>
      <w:ind w:left="720"/>
      <w:contextualSpacing/>
      <w:jc w:val="left"/>
    </w:pPr>
    <w:rPr>
      <w:rFonts w:asciiTheme="minorHAnsi" w:hAnsiTheme="minorHAnsi" w:eastAsiaTheme="minorHAnsi" w:cstheme="minorBidi"/>
      <w:sz w:val="22"/>
      <w:lang w:val="ru-RU"/>
    </w:rPr>
  </w:style>
  <w:style w:type="paragraph" w:customStyle="1" w:styleId="29">
    <w:name w:val="note"/>
    <w:basedOn w:val="1"/>
    <w:qFormat/>
    <w:uiPriority w:val="0"/>
    <w:pPr>
      <w:spacing w:after="360" w:line="285" w:lineRule="atLeast"/>
      <w:jc w:val="left"/>
    </w:pPr>
    <w:rPr>
      <w:rFonts w:ascii="Arial" w:hAnsi="Arial" w:eastAsia="Times New Roman" w:cs="Arial"/>
      <w:color w:val="666666"/>
      <w:spacing w:val="2"/>
      <w:sz w:val="20"/>
      <w:szCs w:val="20"/>
      <w:lang w:val="ru-RU" w:eastAsia="ru-RU"/>
    </w:rPr>
  </w:style>
  <w:style w:type="character" w:customStyle="1" w:styleId="30">
    <w:name w:val="Верхний колонтитул Знак"/>
    <w:basedOn w:val="4"/>
    <w:link w:val="11"/>
    <w:qFormat/>
    <w:uiPriority w:val="99"/>
    <w:rPr>
      <w:rFonts w:ascii="Times New Roman" w:hAnsi="Times New Roman" w:eastAsia="Calibri" w:cs="Times New Roman"/>
      <w:sz w:val="28"/>
      <w:lang w:val="kk-KZ"/>
    </w:rPr>
  </w:style>
  <w:style w:type="character" w:customStyle="1" w:styleId="31">
    <w:name w:val="Абзац списка Знак"/>
    <w:link w:val="28"/>
    <w:qFormat/>
    <w:locked/>
    <w:uiPriority w:val="34"/>
  </w:style>
  <w:style w:type="paragraph" w:customStyle="1" w:styleId="32">
    <w:name w:val="j15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33">
    <w:name w:val="s0"/>
    <w:qFormat/>
    <w:uiPriority w:val="0"/>
    <w:rPr>
      <w:rFonts w:hint="default" w:ascii="Times New Roman" w:hAnsi="Times New Roman" w:cs="Times New Roman"/>
      <w:color w:val="000000"/>
    </w:rPr>
  </w:style>
  <w:style w:type="character" w:customStyle="1" w:styleId="34">
    <w:name w:val="a"/>
    <w:qFormat/>
    <w:uiPriority w:val="0"/>
    <w:rPr>
      <w:color w:val="333399"/>
      <w:u w:val="single"/>
    </w:rPr>
  </w:style>
  <w:style w:type="paragraph" w:customStyle="1" w:styleId="35">
    <w:name w:val="Без интервала1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36">
    <w:name w:val="No Spacing Char"/>
    <w:qFormat/>
    <w:locked/>
    <w:uiPriority w:val="0"/>
    <w:rPr>
      <w:rFonts w:ascii="Calibri" w:hAnsi="Calibri"/>
      <w:sz w:val="22"/>
      <w:lang w:eastAsia="en-US" w:bidi="ar-SA"/>
    </w:rPr>
  </w:style>
  <w:style w:type="character" w:customStyle="1" w:styleId="37">
    <w:name w:val="note2"/>
    <w:basedOn w:val="4"/>
    <w:qFormat/>
    <w:uiPriority w:val="0"/>
  </w:style>
  <w:style w:type="character" w:customStyle="1" w:styleId="38">
    <w:name w:val="Текст выноски Знак"/>
    <w:basedOn w:val="4"/>
    <w:link w:val="9"/>
    <w:semiHidden/>
    <w:qFormat/>
    <w:uiPriority w:val="99"/>
    <w:rPr>
      <w:rFonts w:ascii="Tahoma" w:hAnsi="Tahoma" w:eastAsia="Calibri" w:cs="Tahoma"/>
      <w:sz w:val="16"/>
      <w:szCs w:val="16"/>
      <w:lang w:val="kk-KZ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59FD-AA49-400A-BD6C-823EED68D9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1369</Characters>
  <Lines>11</Lines>
  <Paragraphs>3</Paragraphs>
  <TotalTime>1</TotalTime>
  <ScaleCrop>false</ScaleCrop>
  <LinksUpToDate>false</LinksUpToDate>
  <CharactersWithSpaces>1606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2022-08-19T10:40:00Z</dcterms:created>
  <dc:creator>Суюнова Сандугаш</dc:creator>
  <cp:lastModifiedBy>Виталий Казанцев</cp:lastModifiedBy>
  <cp:lastPrinted>2021-05-18T04:46:00Z</cp:lastPrinted>
  <dcterms:modified xsi:type="dcterms:W3CDTF">2022-11-06T06:20:27Z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E61445BB21634604A2A66B7784C4AF67</vt:lpwstr>
  </property>
</Properties>
</file>